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8E46B" w14:textId="77777777" w:rsidR="008B0940" w:rsidRPr="008B0940" w:rsidRDefault="003B6D25" w:rsidP="008B0940">
      <w:pPr>
        <w:spacing w:after="160" w:line="288" w:lineRule="auto"/>
        <w:jc w:val="center"/>
        <w:rPr>
          <w:rFonts w:ascii="Times New Roman" w:eastAsia="Times New Roman" w:hAnsi="Times New Roman" w:cs="Times New Roman"/>
          <w:b/>
          <w:iCs/>
          <w:sz w:val="32"/>
          <w:szCs w:val="36"/>
        </w:rPr>
      </w:pPr>
      <w:r w:rsidRPr="008B0940">
        <w:rPr>
          <w:rFonts w:ascii="Times New Roman" w:eastAsia="Times New Roman" w:hAnsi="Times New Roman" w:cs="Times New Roman"/>
          <w:b/>
          <w:iCs/>
          <w:sz w:val="32"/>
          <w:szCs w:val="36"/>
        </w:rPr>
        <w:t>Những Lời Khai Thị Trí Huệ Trong Kinh Kim Cang</w:t>
      </w:r>
    </w:p>
    <w:p w14:paraId="3C17212E" w14:textId="09073A01" w:rsidR="003B6D25" w:rsidRPr="008B0940" w:rsidRDefault="003B6D25" w:rsidP="008B0940">
      <w:pPr>
        <w:spacing w:after="0" w:line="288" w:lineRule="auto"/>
        <w:rPr>
          <w:rFonts w:ascii="Times New Roman" w:eastAsia="Times New Roman" w:hAnsi="Times New Roman" w:cs="Times New Roman"/>
          <w:iCs/>
          <w:sz w:val="28"/>
          <w:szCs w:val="28"/>
        </w:rPr>
      </w:pPr>
      <w:r w:rsidRPr="008B0940">
        <w:rPr>
          <w:rFonts w:ascii="Times New Roman" w:eastAsia="Times New Roman" w:hAnsi="Times New Roman" w:cs="Times New Roman"/>
          <w:b/>
          <w:iCs/>
          <w:sz w:val="28"/>
          <w:szCs w:val="28"/>
        </w:rPr>
        <w:t>Chủ Đề 163:</w:t>
      </w:r>
      <w:r w:rsidRPr="008B0940">
        <w:rPr>
          <w:rFonts w:ascii="Times New Roman" w:eastAsia="Times New Roman" w:hAnsi="Times New Roman" w:cs="Times New Roman"/>
          <w:iCs/>
          <w:sz w:val="28"/>
          <w:szCs w:val="28"/>
        </w:rPr>
        <w:t xml:space="preserve"> </w:t>
      </w:r>
      <w:r w:rsidRPr="008B0940">
        <w:rPr>
          <w:rFonts w:ascii="Times New Roman" w:eastAsia="Times New Roman" w:hAnsi="Times New Roman" w:cs="Times New Roman"/>
          <w:b/>
          <w:bCs/>
          <w:sz w:val="28"/>
          <w:szCs w:val="28"/>
        </w:rPr>
        <w:t>Sự Chuyển Đổi Thiện Xảo Nhất, Chẳng Gì Qua Được Việc Niệm Phật Cầu Sanh Tịnh Độ</w:t>
      </w:r>
    </w:p>
    <w:p w14:paraId="7CD1B003" w14:textId="0E078157" w:rsidR="00CC37EC" w:rsidRDefault="00CC37EC" w:rsidP="00CC37EC">
      <w:pPr>
        <w:spacing w:after="0" w:line="288" w:lineRule="auto"/>
        <w:rPr>
          <w:rFonts w:ascii="Times New Roman" w:eastAsia="Times New Roman" w:hAnsi="Times New Roman" w:cs="Times New Roman"/>
          <w:b/>
          <w:bCs/>
          <w:sz w:val="28"/>
          <w:szCs w:val="28"/>
        </w:rPr>
      </w:pPr>
      <w:r w:rsidRPr="00CC37EC">
        <w:rPr>
          <w:rFonts w:ascii="Times New Roman" w:eastAsia="Times New Roman" w:hAnsi="Times New Roman" w:cs="Times New Roman"/>
          <w:b/>
          <w:bCs/>
          <w:sz w:val="28"/>
          <w:szCs w:val="28"/>
        </w:rPr>
        <w:t>Chủ giảng:</w:t>
      </w:r>
      <w:r w:rsidRPr="00CC37EC">
        <w:rPr>
          <w:rFonts w:ascii="Times New Roman" w:eastAsia="Times New Roman" w:hAnsi="Times New Roman" w:cs="Times New Roman"/>
          <w:bCs/>
          <w:sz w:val="28"/>
          <w:szCs w:val="28"/>
        </w:rPr>
        <w:t xml:space="preserve"> Pháp sư Tịnh Không</w:t>
      </w:r>
    </w:p>
    <w:p w14:paraId="5E60AC90" w14:textId="7740678E" w:rsidR="003B6D25" w:rsidRPr="008B0940" w:rsidRDefault="003B6D25" w:rsidP="008B0940">
      <w:pPr>
        <w:spacing w:after="0" w:line="288" w:lineRule="auto"/>
        <w:rPr>
          <w:rFonts w:ascii="Times New Roman" w:eastAsia="Times New Roman" w:hAnsi="Times New Roman" w:cs="Times New Roman"/>
          <w:sz w:val="28"/>
          <w:szCs w:val="28"/>
        </w:rPr>
      </w:pPr>
      <w:r w:rsidRPr="008B0940">
        <w:rPr>
          <w:rFonts w:ascii="Times New Roman" w:eastAsia="Times New Roman" w:hAnsi="Times New Roman" w:cs="Times New Roman"/>
          <w:b/>
          <w:bCs/>
          <w:sz w:val="28"/>
          <w:szCs w:val="28"/>
        </w:rPr>
        <w:t>Thời gian:</w:t>
      </w:r>
      <w:r w:rsidRPr="008B0940">
        <w:rPr>
          <w:rFonts w:ascii="Times New Roman" w:eastAsia="Times New Roman" w:hAnsi="Times New Roman" w:cs="Times New Roman"/>
          <w:sz w:val="28"/>
          <w:szCs w:val="28"/>
        </w:rPr>
        <w:t xml:space="preserve"> Tháng 05 năm 1995</w:t>
      </w:r>
    </w:p>
    <w:p w14:paraId="3DC8FBC3" w14:textId="77777777" w:rsidR="003B6D25" w:rsidRPr="008B0940" w:rsidRDefault="003B6D25" w:rsidP="008B0940">
      <w:pPr>
        <w:spacing w:after="0" w:line="288" w:lineRule="auto"/>
        <w:rPr>
          <w:rFonts w:ascii="Times New Roman" w:eastAsia="Times New Roman" w:hAnsi="Times New Roman" w:cs="Times New Roman"/>
          <w:sz w:val="28"/>
          <w:szCs w:val="28"/>
        </w:rPr>
      </w:pPr>
      <w:r w:rsidRPr="008B0940">
        <w:rPr>
          <w:rFonts w:ascii="Times New Roman" w:eastAsia="Times New Roman" w:hAnsi="Times New Roman" w:cs="Times New Roman"/>
          <w:b/>
          <w:bCs/>
          <w:sz w:val="28"/>
          <w:szCs w:val="28"/>
        </w:rPr>
        <w:t>Địa điểm:</w:t>
      </w:r>
      <w:r w:rsidRPr="008B0940">
        <w:rPr>
          <w:rFonts w:ascii="Times New Roman" w:eastAsia="Times New Roman" w:hAnsi="Times New Roman" w:cs="Times New Roman"/>
          <w:sz w:val="28"/>
          <w:szCs w:val="28"/>
        </w:rPr>
        <w:t xml:space="preserve"> Cư Sĩ Lâm Phật Giáo Singapore</w:t>
      </w:r>
    </w:p>
    <w:p w14:paraId="626F2D72" w14:textId="77777777" w:rsidR="003B6D25" w:rsidRPr="008B0940" w:rsidRDefault="003B6D25" w:rsidP="008B0940">
      <w:pPr>
        <w:spacing w:after="0" w:line="288" w:lineRule="auto"/>
        <w:rPr>
          <w:rFonts w:ascii="Times New Roman" w:eastAsia="Times New Roman" w:hAnsi="Times New Roman" w:cs="Times New Roman"/>
          <w:sz w:val="28"/>
          <w:szCs w:val="28"/>
        </w:rPr>
      </w:pPr>
      <w:r w:rsidRPr="008B0940">
        <w:rPr>
          <w:rFonts w:ascii="Times New Roman" w:eastAsia="Times New Roman" w:hAnsi="Times New Roman" w:cs="Times New Roman"/>
          <w:b/>
          <w:bCs/>
          <w:sz w:val="28"/>
          <w:szCs w:val="28"/>
        </w:rPr>
        <w:t>Trích lục từ:</w:t>
      </w:r>
      <w:r w:rsidRPr="008B0940">
        <w:rPr>
          <w:rFonts w:ascii="Times New Roman" w:eastAsia="Times New Roman" w:hAnsi="Times New Roman" w:cs="Times New Roman"/>
          <w:sz w:val="28"/>
          <w:szCs w:val="28"/>
        </w:rPr>
        <w:t xml:space="preserve"> Báo cáo nghiên cứu Kim Cang Bát Nhã (Tập 011)</w:t>
      </w:r>
    </w:p>
    <w:p w14:paraId="5E2F64CD" w14:textId="77777777" w:rsidR="003B6D25" w:rsidRPr="008B0940" w:rsidRDefault="003B6D25" w:rsidP="008B0940">
      <w:pPr>
        <w:spacing w:after="0" w:line="288" w:lineRule="auto"/>
        <w:rPr>
          <w:rFonts w:ascii="Times New Roman" w:eastAsia="Times New Roman" w:hAnsi="Times New Roman" w:cs="Times New Roman"/>
          <w:sz w:val="28"/>
          <w:szCs w:val="28"/>
        </w:rPr>
      </w:pPr>
      <w:r w:rsidRPr="008B0940">
        <w:rPr>
          <w:rFonts w:ascii="Times New Roman" w:eastAsia="Times New Roman" w:hAnsi="Times New Roman" w:cs="Times New Roman"/>
          <w:b/>
          <w:sz w:val="28"/>
          <w:szCs w:val="28"/>
        </w:rPr>
        <w:t>Chuyển ngữ:</w:t>
      </w:r>
      <w:r w:rsidRPr="008B0940">
        <w:rPr>
          <w:rFonts w:ascii="Times New Roman" w:eastAsia="Times New Roman" w:hAnsi="Times New Roman" w:cs="Times New Roman"/>
          <w:sz w:val="28"/>
          <w:szCs w:val="28"/>
        </w:rPr>
        <w:t xml:space="preserve"> Tịch Minh</w:t>
      </w:r>
    </w:p>
    <w:p w14:paraId="5B3AE603" w14:textId="0727109B" w:rsidR="003B6D25" w:rsidRPr="008B0940" w:rsidRDefault="008B0940" w:rsidP="0043316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D96DD40" w14:textId="77777777" w:rsidR="001D2CDA" w:rsidRPr="008B0940" w:rsidRDefault="001D2CDA" w:rsidP="008B0940">
      <w:pPr>
        <w:spacing w:after="160" w:line="288" w:lineRule="auto"/>
        <w:ind w:firstLine="540"/>
        <w:jc w:val="both"/>
        <w:rPr>
          <w:rFonts w:ascii="Times New Roman" w:eastAsia="Times New Roman" w:hAnsi="Times New Roman" w:cs="Times New Roman"/>
          <w:b/>
          <w:sz w:val="28"/>
          <w:szCs w:val="28"/>
        </w:rPr>
      </w:pPr>
      <w:r w:rsidRPr="008B0940">
        <w:rPr>
          <w:rFonts w:ascii="Times New Roman" w:eastAsia="DFKai-SB" w:hAnsi="Times New Roman" w:cs="Times New Roman" w:hint="eastAsia"/>
          <w:b/>
          <w:bCs/>
          <w:sz w:val="28"/>
          <w:szCs w:val="28"/>
        </w:rPr>
        <w:t>【</w:t>
      </w:r>
      <w:r w:rsidRPr="008B0940">
        <w:rPr>
          <w:rFonts w:ascii="Times New Roman" w:eastAsia="Times New Roman" w:hAnsi="Times New Roman" w:cs="Times New Roman"/>
          <w:b/>
          <w:bCs/>
          <w:sz w:val="28"/>
          <w:szCs w:val="28"/>
        </w:rPr>
        <w:t>Mà sự chuyển đổi thiện xảo nhất, chẳng gì qua được việc Niệm Phật cầu sanh Tịnh Độ.</w:t>
      </w:r>
      <w:r w:rsidRPr="008B0940">
        <w:rPr>
          <w:rFonts w:ascii="Times New Roman" w:eastAsia="DFKai-SB" w:hAnsi="Times New Roman" w:cs="Times New Roman"/>
          <w:b/>
          <w:bCs/>
          <w:sz w:val="28"/>
          <w:szCs w:val="28"/>
        </w:rPr>
        <w:t>】</w:t>
      </w:r>
    </w:p>
    <w:p w14:paraId="1FB2CA20" w14:textId="1C72FE1F" w:rsidR="001D2CDA" w:rsidRPr="008B0940" w:rsidRDefault="001D2CDA" w:rsidP="008B0940">
      <w:pPr>
        <w:spacing w:after="160" w:line="288" w:lineRule="auto"/>
        <w:ind w:firstLine="540"/>
        <w:jc w:val="both"/>
        <w:rPr>
          <w:rFonts w:ascii="Times New Roman" w:eastAsia="Times New Roman" w:hAnsi="Times New Roman" w:cs="Times New Roman"/>
          <w:sz w:val="28"/>
          <w:szCs w:val="28"/>
        </w:rPr>
      </w:pPr>
      <w:r w:rsidRPr="008B0940">
        <w:rPr>
          <w:rFonts w:ascii="Times New Roman" w:eastAsia="Times New Roman" w:hAnsi="Times New Roman" w:cs="Times New Roman"/>
          <w:sz w:val="28"/>
          <w:szCs w:val="28"/>
        </w:rPr>
        <w:t xml:space="preserve">Lời này là chân thật, xác thực là như vậy. Bởi vì dùng phương pháp này để chuyển đổi [nghiệp lực], thì hầu như mỗi người đều có thể làm được, giống như lời Đại sư Thiện Đạo đã dạy: </w:t>
      </w:r>
      <w:r w:rsidR="00CC437C" w:rsidRPr="008B0940">
        <w:rPr>
          <w:rFonts w:ascii="Times New Roman" w:eastAsia="Times New Roman" w:hAnsi="Times New Roman" w:cs="Times New Roman"/>
          <w:sz w:val="28"/>
          <w:szCs w:val="28"/>
        </w:rPr>
        <w:t>“</w:t>
      </w:r>
      <w:r w:rsidRPr="008B0940">
        <w:rPr>
          <w:rFonts w:ascii="Times New Roman" w:eastAsia="Times New Roman" w:hAnsi="Times New Roman" w:cs="Times New Roman"/>
          <w:sz w:val="28"/>
          <w:szCs w:val="28"/>
        </w:rPr>
        <w:t>Vạn người tu, vạn người vãng sanh</w:t>
      </w:r>
      <w:r w:rsidR="00CC437C" w:rsidRPr="008B0940">
        <w:rPr>
          <w:rFonts w:ascii="Times New Roman" w:eastAsia="Times New Roman" w:hAnsi="Times New Roman" w:cs="Times New Roman"/>
          <w:sz w:val="28"/>
          <w:szCs w:val="28"/>
        </w:rPr>
        <w:t>”</w:t>
      </w:r>
      <w:r w:rsidRPr="008B0940">
        <w:rPr>
          <w:rFonts w:ascii="Times New Roman" w:eastAsia="Times New Roman" w:hAnsi="Times New Roman" w:cs="Times New Roman"/>
          <w:sz w:val="28"/>
          <w:szCs w:val="28"/>
        </w:rPr>
        <w:t>, không một ai chẳng thành công! Đây mới gọi là thiện xảo đến cùng cực.</w:t>
      </w:r>
    </w:p>
    <w:p w14:paraId="2900FA6E" w14:textId="77777777" w:rsidR="001D2CDA" w:rsidRPr="008B0940" w:rsidRDefault="001D2CDA" w:rsidP="008B0940">
      <w:pPr>
        <w:spacing w:after="160" w:line="288" w:lineRule="auto"/>
        <w:ind w:firstLine="540"/>
        <w:jc w:val="both"/>
        <w:rPr>
          <w:rFonts w:ascii="Times New Roman" w:eastAsia="Times New Roman" w:hAnsi="Times New Roman" w:cs="Times New Roman"/>
          <w:sz w:val="28"/>
          <w:szCs w:val="28"/>
        </w:rPr>
      </w:pPr>
      <w:r w:rsidRPr="008B0940">
        <w:rPr>
          <w:rFonts w:ascii="Times New Roman" w:eastAsia="Times New Roman" w:hAnsi="Times New Roman" w:cs="Times New Roman"/>
          <w:sz w:val="28"/>
          <w:szCs w:val="28"/>
        </w:rPr>
        <w:t>Nếu như chúng ta đối với các giáo pháp Đại thừa, Tiểu thừa khác mà có hứng thú nồng hậu, lại vô cùng yêu thích, thì quý vị cần phải giác ngộ. Nếu chúng ta chỉ ở thế gian này mà nghiên cứu, mà tìm tòi, thì tuổi thọ của chúng ta có hạn, thời gian quá ngắn ngủi, lại chẳng có Thiện tri thức, cũng không có điều kiện tu học tốt, nên trong một đời này mà muốn nghiên cứu cho đến nơi đến chốn, đó là việc rất khó khăn.</w:t>
      </w:r>
    </w:p>
    <w:p w14:paraId="25940868" w14:textId="77777777" w:rsidR="001D2CDA" w:rsidRPr="008B0940" w:rsidRDefault="001D2CDA" w:rsidP="008B0940">
      <w:pPr>
        <w:spacing w:after="160" w:line="288" w:lineRule="auto"/>
        <w:ind w:firstLine="540"/>
        <w:jc w:val="both"/>
        <w:rPr>
          <w:rFonts w:ascii="Times New Roman" w:eastAsia="Times New Roman" w:hAnsi="Times New Roman" w:cs="Times New Roman"/>
          <w:sz w:val="28"/>
          <w:szCs w:val="28"/>
        </w:rPr>
      </w:pPr>
      <w:r w:rsidRPr="008B0940">
        <w:rPr>
          <w:rFonts w:ascii="Times New Roman" w:eastAsia="Times New Roman" w:hAnsi="Times New Roman" w:cs="Times New Roman"/>
          <w:sz w:val="28"/>
          <w:szCs w:val="28"/>
        </w:rPr>
        <w:t>Sao bằng vãng sanh Tây Phương Cực Lạc thế giới! Thứ nhất, chúng ta đắc được vô lượng thọ, duy chỉ có vô lượng thọ, nói cách khác, là ta có đầy đủ thời gian. Thứ hai, hoàn cảnh ở thế giới Tây Phương tốt đẹp, A Di Đà Phật là Thầy, các bậc Chư thượng thiện nhân - những vị Đẳng Giác Bồ Tát nhiều vô lượng vô biên - là bạn lữ đồng tham của chúng ta, bất cứ lúc nào, bất cứ nơi đâu cũng có thể giúp đỡ ta.</w:t>
      </w:r>
    </w:p>
    <w:p w14:paraId="3B134B55" w14:textId="77777777" w:rsidR="001D2CDA" w:rsidRPr="008B0940" w:rsidRDefault="001D2CDA" w:rsidP="008B0940">
      <w:pPr>
        <w:spacing w:after="160" w:line="288" w:lineRule="auto"/>
        <w:ind w:firstLine="540"/>
        <w:jc w:val="both"/>
        <w:rPr>
          <w:rFonts w:ascii="Times New Roman" w:eastAsia="Times New Roman" w:hAnsi="Times New Roman" w:cs="Times New Roman"/>
          <w:sz w:val="28"/>
          <w:szCs w:val="28"/>
        </w:rPr>
      </w:pPr>
      <w:r w:rsidRPr="008B0940">
        <w:rPr>
          <w:rFonts w:ascii="Times New Roman" w:eastAsia="Times New Roman" w:hAnsi="Times New Roman" w:cs="Times New Roman"/>
          <w:sz w:val="28"/>
          <w:szCs w:val="28"/>
        </w:rPr>
        <w:t xml:space="preserve">Huống hồ mỗi ngày quý vị nhất định còn đi đến chỗ chư Phật mười phương để thăm viếng, nghe chư Phật giảng kinh thuyết pháp, làm sao mà không khai trí huệ cho được? Lại cúng dường chư Phật Bồ Tát để tu đại phước báo, đó là Phước Huệ song tu. Chúng ta ở đây tu hành đời đời kiếp kiếp chẳng bằng các Ngài tu một ngày, quý vị nghĩ xem có đúng hay không? Từ vô lượng kiếp đến nay những gì chúng ta đã tu, chẳng sánh bằng </w:t>
      </w:r>
      <w:r w:rsidR="00883141" w:rsidRPr="008B0940">
        <w:rPr>
          <w:rFonts w:ascii="Times New Roman" w:eastAsia="Times New Roman" w:hAnsi="Times New Roman" w:cs="Times New Roman"/>
          <w:sz w:val="28"/>
          <w:szCs w:val="28"/>
        </w:rPr>
        <w:t>các Ngài</w:t>
      </w:r>
      <w:r w:rsidRPr="008B0940">
        <w:rPr>
          <w:rFonts w:ascii="Times New Roman" w:eastAsia="Times New Roman" w:hAnsi="Times New Roman" w:cs="Times New Roman"/>
          <w:sz w:val="28"/>
          <w:szCs w:val="28"/>
        </w:rPr>
        <w:t xml:space="preserve"> tu một ngày, bởi vì </w:t>
      </w:r>
      <w:r w:rsidR="00883141" w:rsidRPr="008B0940">
        <w:rPr>
          <w:rFonts w:ascii="Times New Roman" w:eastAsia="Times New Roman" w:hAnsi="Times New Roman" w:cs="Times New Roman"/>
          <w:sz w:val="28"/>
          <w:szCs w:val="28"/>
        </w:rPr>
        <w:t>các Ngài</w:t>
      </w:r>
      <w:r w:rsidRPr="008B0940">
        <w:rPr>
          <w:rFonts w:ascii="Times New Roman" w:eastAsia="Times New Roman" w:hAnsi="Times New Roman" w:cs="Times New Roman"/>
          <w:sz w:val="28"/>
          <w:szCs w:val="28"/>
        </w:rPr>
        <w:t xml:space="preserve"> trong một ngày có năng lực đi cúng dường mười phương tất cả </w:t>
      </w:r>
      <w:r w:rsidRPr="008B0940">
        <w:rPr>
          <w:rFonts w:ascii="Times New Roman" w:eastAsia="Times New Roman" w:hAnsi="Times New Roman" w:cs="Times New Roman"/>
          <w:sz w:val="28"/>
          <w:szCs w:val="28"/>
        </w:rPr>
        <w:lastRenderedPageBreak/>
        <w:t>chư Phật Như Lai, còn chúng ta không có năng lực này! Trong một ngày mà có thể nghe vô lượng vô biên chư Phật thuyết pháp, ta làm sao có thể sánh bằng họ!</w:t>
      </w:r>
    </w:p>
    <w:p w14:paraId="6E3DD5A4" w14:textId="77777777" w:rsidR="001D2CDA" w:rsidRPr="008B0940" w:rsidRDefault="001D2CDA" w:rsidP="008B0940">
      <w:pPr>
        <w:spacing w:after="160" w:line="288" w:lineRule="auto"/>
        <w:ind w:firstLine="540"/>
        <w:jc w:val="both"/>
        <w:rPr>
          <w:rFonts w:ascii="Times New Roman" w:eastAsia="Times New Roman" w:hAnsi="Times New Roman" w:cs="Times New Roman"/>
          <w:sz w:val="28"/>
          <w:szCs w:val="28"/>
        </w:rPr>
      </w:pPr>
      <w:r w:rsidRPr="008B0940">
        <w:rPr>
          <w:rFonts w:ascii="Times New Roman" w:eastAsia="Times New Roman" w:hAnsi="Times New Roman" w:cs="Times New Roman"/>
          <w:sz w:val="28"/>
          <w:szCs w:val="28"/>
        </w:rPr>
        <w:t xml:space="preserve">Có lẽ mọi người sẽ hoài nghi, vô lượng vô biên chư Phật Bồ Tát, một ngày của bạn làm sao có thể đi thăm viếng hết được? Đi đến một nơi mất một phút, cũng không có cách nào, cũng không đi kịp! Cái ý nghĩ này của quý vị là hoàn toàn nghĩ sai rồi. Bồ Tát ở thế giới Tây Phương đi thăm viếng chư Phật, cúng dường, nghe pháp là dùng </w:t>
      </w:r>
      <w:r w:rsidRPr="008B0940">
        <w:rPr>
          <w:rFonts w:ascii="Times New Roman" w:eastAsia="Times New Roman" w:hAnsi="Times New Roman" w:cs="Times New Roman"/>
          <w:b/>
          <w:bCs/>
          <w:sz w:val="28"/>
          <w:szCs w:val="28"/>
        </w:rPr>
        <w:t>phân thân</w:t>
      </w:r>
      <w:r w:rsidRPr="008B0940">
        <w:rPr>
          <w:rFonts w:ascii="Times New Roman" w:eastAsia="Times New Roman" w:hAnsi="Times New Roman" w:cs="Times New Roman"/>
          <w:sz w:val="28"/>
          <w:szCs w:val="28"/>
        </w:rPr>
        <w:t xml:space="preserve"> mà đi, không phải là đi thăm từng vị một, như vậy thì mệt chết đi được! Là dùng phân thân mà đi, cùng lúc đều đi. Nghĩa là trước mặt tất cả chư Phật Như Lai đều có thân của họ, họ đều đang ngồi ở đó; mà ở thế giới Cực Lạc, ngay khi A Di Đà Phật đang giảng kinh thuyết pháp, họ cũng chưa từng rời khỏi, họ có bản lãnh này!</w:t>
      </w:r>
    </w:p>
    <w:p w14:paraId="5539E5A5" w14:textId="77777777" w:rsidR="001D2CDA" w:rsidRPr="008B0940" w:rsidRDefault="001D2CDA" w:rsidP="008B0940">
      <w:pPr>
        <w:spacing w:after="160" w:line="288" w:lineRule="auto"/>
        <w:ind w:firstLine="540"/>
        <w:jc w:val="both"/>
        <w:rPr>
          <w:rFonts w:ascii="Times New Roman" w:eastAsia="Times New Roman" w:hAnsi="Times New Roman" w:cs="Times New Roman"/>
          <w:sz w:val="28"/>
          <w:szCs w:val="28"/>
        </w:rPr>
      </w:pPr>
      <w:r w:rsidRPr="008B0940">
        <w:rPr>
          <w:rFonts w:ascii="Times New Roman" w:eastAsia="Times New Roman" w:hAnsi="Times New Roman" w:cs="Times New Roman"/>
          <w:sz w:val="28"/>
          <w:szCs w:val="28"/>
        </w:rPr>
        <w:t>Nếu quý vị thật sự thấu hiểu sự thật này, tôi tin rằng quý vị nhất định sẽ buông xả tất cả, nhanh chóng đi đến thế giới Cực Lạc. Lợi ích và sự tốt đẹp này quá lớn, quá lớn rồi, không có cách nào nói cho hết, thật sự là nói không cùng tận. Cho nên Phước Huệ song tu, đến nơi đó mới được viên mãn.</w:t>
      </w:r>
    </w:p>
    <w:p w14:paraId="0FB8B7DD" w14:textId="144DD594" w:rsidR="00413A63" w:rsidRPr="008B0940" w:rsidRDefault="001D2CDA" w:rsidP="008B0940">
      <w:pPr>
        <w:spacing w:after="160" w:line="288" w:lineRule="auto"/>
        <w:ind w:firstLine="540"/>
        <w:jc w:val="both"/>
        <w:rPr>
          <w:rFonts w:ascii="Times New Roman" w:hAnsi="Times New Roman" w:cs="Times New Roman"/>
          <w:sz w:val="28"/>
        </w:rPr>
      </w:pPr>
      <w:r w:rsidRPr="008B0940">
        <w:rPr>
          <w:rFonts w:ascii="Times New Roman" w:eastAsia="Times New Roman" w:hAnsi="Times New Roman" w:cs="Times New Roman"/>
          <w:sz w:val="28"/>
          <w:szCs w:val="28"/>
        </w:rPr>
        <w:t>Vì lẽ đó, Bồ Tát ở phương khác tu hành phải tu vô lượng kiếp, phải tu ba đại A-tăng-kỳ kiếp mới có được thành tựu; còn ở thế giới Tây Phương chỉ ba kiếp, bốn kiếp là thành Phật. Nguyên nhân là gì? Quý vị đã biết rồi, họ tu một ngày, chúng ta tu vô lượng kiếp đều chẳng bằng họ, đạo lý là ở chỗ này. Cho nên, tất cả Bồ Tát không một vị nào là không nguyện vãng sanh Tây Phương Tịnh Độ.</w:t>
      </w:r>
    </w:p>
    <w:sectPr w:rsidR="00413A63" w:rsidRPr="008B0940" w:rsidSect="008B094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46848" w14:textId="77777777" w:rsidR="008B0940" w:rsidRDefault="008B0940" w:rsidP="008B0940">
      <w:pPr>
        <w:spacing w:after="0" w:line="240" w:lineRule="auto"/>
      </w:pPr>
      <w:r>
        <w:separator/>
      </w:r>
    </w:p>
  </w:endnote>
  <w:endnote w:type="continuationSeparator" w:id="0">
    <w:p w14:paraId="7C101120" w14:textId="77777777" w:rsidR="008B0940" w:rsidRDefault="008B0940" w:rsidP="008B0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34D21" w14:textId="77777777" w:rsidR="008B0940" w:rsidRDefault="008B09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356A4" w14:textId="352889AA" w:rsidR="008B0940" w:rsidRPr="008B0940" w:rsidRDefault="008B0940" w:rsidP="008B0940">
    <w:pPr>
      <w:pStyle w:val="Footer"/>
      <w:tabs>
        <w:tab w:val="clear" w:pos="4513"/>
        <w:tab w:val="clear" w:pos="9026"/>
      </w:tabs>
      <w:jc w:val="center"/>
      <w:rPr>
        <w:rFonts w:ascii="Times New Roman" w:hAnsi="Times New Roman" w:cs="Times New Roman"/>
        <w:sz w:val="24"/>
      </w:rPr>
    </w:pPr>
    <w:r w:rsidRPr="008B0940">
      <w:rPr>
        <w:rFonts w:ascii="Times New Roman" w:hAnsi="Times New Roman" w:cs="Times New Roman"/>
        <w:sz w:val="24"/>
      </w:rPr>
      <w:fldChar w:fldCharType="begin"/>
    </w:r>
    <w:r w:rsidRPr="008B0940">
      <w:rPr>
        <w:rFonts w:ascii="Times New Roman" w:hAnsi="Times New Roman" w:cs="Times New Roman"/>
        <w:sz w:val="24"/>
      </w:rPr>
      <w:instrText xml:space="preserve"> PAGE  \* MERGEFORMAT </w:instrText>
    </w:r>
    <w:r w:rsidRPr="008B0940">
      <w:rPr>
        <w:rFonts w:ascii="Times New Roman" w:hAnsi="Times New Roman" w:cs="Times New Roman"/>
        <w:sz w:val="24"/>
      </w:rPr>
      <w:fldChar w:fldCharType="separate"/>
    </w:r>
    <w:r w:rsidRPr="008B0940">
      <w:rPr>
        <w:rFonts w:ascii="Times New Roman" w:hAnsi="Times New Roman" w:cs="Times New Roman"/>
        <w:noProof/>
        <w:sz w:val="24"/>
      </w:rPr>
      <w:t>1</w:t>
    </w:r>
    <w:r w:rsidRPr="008B094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6AFF9" w14:textId="77777777" w:rsidR="008B0940" w:rsidRDefault="008B09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29F83" w14:textId="77777777" w:rsidR="008B0940" w:rsidRDefault="008B0940" w:rsidP="008B0940">
      <w:pPr>
        <w:spacing w:after="0" w:line="240" w:lineRule="auto"/>
      </w:pPr>
      <w:r>
        <w:separator/>
      </w:r>
    </w:p>
  </w:footnote>
  <w:footnote w:type="continuationSeparator" w:id="0">
    <w:p w14:paraId="0E4DBE84" w14:textId="77777777" w:rsidR="008B0940" w:rsidRDefault="008B0940" w:rsidP="008B09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5B4F9" w14:textId="77777777" w:rsidR="008B0940" w:rsidRDefault="008B09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C17E6" w14:textId="77777777" w:rsidR="008B0940" w:rsidRDefault="008B09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4230A" w14:textId="77777777" w:rsidR="008B0940" w:rsidRDefault="008B09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6710"/>
    <w:rsid w:val="000352CE"/>
    <w:rsid w:val="00184AA4"/>
    <w:rsid w:val="001D2CDA"/>
    <w:rsid w:val="003B6D25"/>
    <w:rsid w:val="00413A63"/>
    <w:rsid w:val="0043316C"/>
    <w:rsid w:val="0079251A"/>
    <w:rsid w:val="00806B7D"/>
    <w:rsid w:val="00883141"/>
    <w:rsid w:val="008B0940"/>
    <w:rsid w:val="00A76710"/>
    <w:rsid w:val="00CC37EC"/>
    <w:rsid w:val="00CC437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67E6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D2CD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D2CD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D2C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
    <w:name w:val="citation-3"/>
    <w:basedOn w:val="DefaultParagraphFont"/>
    <w:rsid w:val="001D2CDA"/>
  </w:style>
  <w:style w:type="character" w:customStyle="1" w:styleId="citation-2">
    <w:name w:val="citation-2"/>
    <w:basedOn w:val="DefaultParagraphFont"/>
    <w:rsid w:val="001D2CDA"/>
  </w:style>
  <w:style w:type="paragraph" w:styleId="Header">
    <w:name w:val="header"/>
    <w:basedOn w:val="Normal"/>
    <w:link w:val="HeaderChar"/>
    <w:uiPriority w:val="99"/>
    <w:unhideWhenUsed/>
    <w:rsid w:val="008B09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0940"/>
  </w:style>
  <w:style w:type="paragraph" w:styleId="Footer">
    <w:name w:val="footer"/>
    <w:basedOn w:val="Normal"/>
    <w:link w:val="FooterChar"/>
    <w:uiPriority w:val="99"/>
    <w:unhideWhenUsed/>
    <w:rsid w:val="008B09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09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85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525</Words>
  <Characters>2999</Characters>
  <Application>Microsoft Office Word</Application>
  <DocSecurity>0</DocSecurity>
  <Lines>24</Lines>
  <Paragraphs>7</Paragraphs>
  <ScaleCrop>false</ScaleCrop>
  <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2026-01-06T02:29:00Z</dcterms:created>
  <dcterms:modified xsi:type="dcterms:W3CDTF">2026-10-23T03:20:00Z</dcterms:modified>
</cp:coreProperties>
</file>